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5" w:rsidRPr="00F72245" w:rsidRDefault="00F72245" w:rsidP="00F7224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72245">
        <w:rPr>
          <w:rStyle w:val="a4"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предпринимательства</w:t>
      </w:r>
    </w:p>
    <w:p w:rsidR="00F72245" w:rsidRDefault="00F72245" w:rsidP="00F72245">
      <w:pPr>
        <w:pStyle w:val="p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Развитие малого бизнеса на территории муниципального образования </w:t>
      </w:r>
      <w:bookmarkStart w:id="0" w:name="_GoBack"/>
      <w:r w:rsidR="00B75FDC">
        <w:rPr>
          <w:color w:val="000000"/>
          <w:sz w:val="27"/>
          <w:szCs w:val="27"/>
        </w:rPr>
        <w:t>Благословенский</w:t>
      </w:r>
      <w:bookmarkEnd w:id="0"/>
      <w:r w:rsidR="00567FF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сельсовет Оренбургского района Оренбургской области (далее - сельское – поселение)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привлекательной для предпринимательства. На территории сельского поселения большая часть индивидуальных предпринимателей, занимается розничной реализацией промышленных и продовольственных товаров.</w:t>
      </w:r>
    </w:p>
    <w:p w:rsidR="00F72245" w:rsidRDefault="00F72245" w:rsidP="00F722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На территории сельского посе</w:t>
      </w:r>
      <w:r w:rsidR="00331CAF">
        <w:rPr>
          <w:color w:val="000000"/>
          <w:sz w:val="27"/>
          <w:szCs w:val="27"/>
        </w:rPr>
        <w:t>ления по состоянию на 01.01.2020</w:t>
      </w:r>
      <w:r>
        <w:rPr>
          <w:color w:val="000000"/>
          <w:sz w:val="27"/>
          <w:szCs w:val="27"/>
        </w:rPr>
        <w:t xml:space="preserve"> года действует </w:t>
      </w:r>
      <w:r w:rsidR="00AD69AE">
        <w:rPr>
          <w:color w:val="000000"/>
          <w:sz w:val="27"/>
          <w:szCs w:val="27"/>
        </w:rPr>
        <w:t xml:space="preserve">75 </w:t>
      </w:r>
      <w:r>
        <w:rPr>
          <w:color w:val="000000"/>
          <w:sz w:val="27"/>
          <w:szCs w:val="27"/>
        </w:rPr>
        <w:t>индивидуальных предпринимателя, в том числе по видам экономической деятельности:</w:t>
      </w:r>
    </w:p>
    <w:p w:rsidR="00F72245" w:rsidRDefault="00F72245" w:rsidP="00F72245">
      <w:pPr>
        <w:pStyle w:val="p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Сельское хозяйство –</w:t>
      </w:r>
      <w:r w:rsidR="007B506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;</w:t>
      </w:r>
    </w:p>
    <w:p w:rsidR="00F72245" w:rsidRDefault="00F72245" w:rsidP="00F72245">
      <w:pPr>
        <w:pStyle w:val="p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Обрабатывающие производства — </w:t>
      </w:r>
      <w:r w:rsidR="007B506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;</w:t>
      </w:r>
    </w:p>
    <w:p w:rsidR="00F72245" w:rsidRDefault="00F72245" w:rsidP="00F72245">
      <w:pPr>
        <w:pStyle w:val="p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Строительство - 0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Водоснабжение; водоотведение, организация сбора и утилизации отходов, деятель</w:t>
      </w:r>
      <w:r w:rsidR="00331CAF">
        <w:rPr>
          <w:color w:val="000000"/>
          <w:sz w:val="27"/>
          <w:szCs w:val="27"/>
        </w:rPr>
        <w:t>ность по ликвидации загрязнений</w:t>
      </w:r>
      <w:r>
        <w:rPr>
          <w:color w:val="000000"/>
          <w:sz w:val="27"/>
          <w:szCs w:val="27"/>
        </w:rPr>
        <w:t xml:space="preserve"> - 1;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Торговля оптовая и розничная; ремонт автотранспортн</w:t>
      </w:r>
      <w:r w:rsidR="00331CAF">
        <w:rPr>
          <w:color w:val="000000"/>
          <w:sz w:val="27"/>
          <w:szCs w:val="27"/>
        </w:rPr>
        <w:t>ых средств и мотоциклов </w:t>
      </w:r>
      <w:r>
        <w:rPr>
          <w:color w:val="000000"/>
          <w:sz w:val="27"/>
          <w:szCs w:val="27"/>
        </w:rPr>
        <w:t xml:space="preserve">- </w:t>
      </w:r>
      <w:r w:rsidR="00AD69AE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>;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Транспортировка и хранение — 0;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Деятельность пре</w:t>
      </w:r>
      <w:r w:rsidR="00331CAF">
        <w:rPr>
          <w:color w:val="000000"/>
          <w:sz w:val="27"/>
          <w:szCs w:val="27"/>
        </w:rPr>
        <w:t>дприятий общественного питания </w:t>
      </w:r>
      <w:r>
        <w:rPr>
          <w:color w:val="000000"/>
          <w:sz w:val="27"/>
          <w:szCs w:val="27"/>
        </w:rPr>
        <w:t>- 0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Деятельность в области информации и связи - 0;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Деятельность финансовая и страховая — 0;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Деятельность по операциям с недвижимым имуществом -0;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Деятельность профессиональная, научная и техническая- 0;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Образование -0;</w:t>
      </w:r>
    </w:p>
    <w:p w:rsidR="00F72245" w:rsidRDefault="00F72245" w:rsidP="00F7224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Предоставление прочих видов услуг- 0.</w:t>
      </w:r>
    </w:p>
    <w:p w:rsidR="00F72245" w:rsidRDefault="00F72245" w:rsidP="00F722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Проводя анализ развития малого предпринимательства необходимо отметить что, количество индивидуальных предпр</w:t>
      </w:r>
      <w:r w:rsidR="00331CAF">
        <w:rPr>
          <w:color w:val="000000"/>
          <w:sz w:val="27"/>
          <w:szCs w:val="27"/>
        </w:rPr>
        <w:t>инимателей по сравнению с 2018</w:t>
      </w:r>
      <w:r>
        <w:rPr>
          <w:color w:val="000000"/>
          <w:sz w:val="27"/>
          <w:szCs w:val="27"/>
        </w:rPr>
        <w:t xml:space="preserve"> годом осталось на том же уровне. Доля среднесписочной численности работников малых предприятий существенно не изменилась.</w:t>
      </w:r>
    </w:p>
    <w:p w:rsidR="00F72245" w:rsidRDefault="00331CAF" w:rsidP="00F722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На текущий 2020</w:t>
      </w:r>
      <w:r w:rsidR="00F72245">
        <w:rPr>
          <w:color w:val="000000"/>
          <w:sz w:val="27"/>
          <w:szCs w:val="27"/>
        </w:rPr>
        <w:t xml:space="preserve"> год прогнозируется: расширение сферы предоставляемых услуг предприятиями малого бизнеса, разработка и внедрение механизмов социальной защиты и охраны труда в сфере малого предпринимательства, содействие развитию межрегионального сотрудничества в сфере малого предпринимательства</w:t>
      </w:r>
    </w:p>
    <w:p w:rsidR="00CE7364" w:rsidRDefault="00CE7364"/>
    <w:sectPr w:rsidR="00CE7364" w:rsidSect="00F722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5"/>
    <w:rsid w:val="00331CAF"/>
    <w:rsid w:val="00567FF7"/>
    <w:rsid w:val="007B5065"/>
    <w:rsid w:val="00AD69AE"/>
    <w:rsid w:val="00B75FDC"/>
    <w:rsid w:val="00CE7364"/>
    <w:rsid w:val="00F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245"/>
    <w:rPr>
      <w:b/>
      <w:bCs/>
    </w:rPr>
  </w:style>
  <w:style w:type="paragraph" w:customStyle="1" w:styleId="p1">
    <w:name w:val="p1"/>
    <w:basedOn w:val="a"/>
    <w:rsid w:val="00F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245"/>
    <w:rPr>
      <w:b/>
      <w:bCs/>
    </w:rPr>
  </w:style>
  <w:style w:type="paragraph" w:customStyle="1" w:styleId="p1">
    <w:name w:val="p1"/>
    <w:basedOn w:val="a"/>
    <w:rsid w:val="00F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user</cp:lastModifiedBy>
  <cp:revision>9</cp:revision>
  <dcterms:created xsi:type="dcterms:W3CDTF">2018-03-01T11:25:00Z</dcterms:created>
  <dcterms:modified xsi:type="dcterms:W3CDTF">2020-05-29T11:54:00Z</dcterms:modified>
</cp:coreProperties>
</file>